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14758" w14:textId="01C62A36" w:rsidR="00F7212B" w:rsidRDefault="00F7212B" w:rsidP="00F7212B">
      <w:r>
        <w:rPr>
          <w:noProof/>
        </w:rPr>
        <w:drawing>
          <wp:inline distT="0" distB="0" distL="0" distR="0" wp14:anchorId="7D90BE5E" wp14:editId="34E40845">
            <wp:extent cx="2286000" cy="771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286000" cy="771525"/>
                    </a:xfrm>
                    <a:prstGeom prst="rect">
                      <a:avLst/>
                    </a:prstGeom>
                    <a:noFill/>
                    <a:ln>
                      <a:noFill/>
                    </a:ln>
                  </pic:spPr>
                </pic:pic>
              </a:graphicData>
            </a:graphic>
          </wp:inline>
        </w:drawing>
      </w:r>
    </w:p>
    <w:p w14:paraId="62A3B0D3" w14:textId="3CC383EA" w:rsidR="00F7212B" w:rsidRPr="00F7212B" w:rsidRDefault="00F7212B" w:rsidP="00F7212B">
      <w:pPr>
        <w:jc w:val="center"/>
        <w:rPr>
          <w:b/>
          <w:bCs/>
          <w:sz w:val="36"/>
          <w:szCs w:val="36"/>
        </w:rPr>
      </w:pPr>
      <w:r w:rsidRPr="00F7212B">
        <w:rPr>
          <w:b/>
          <w:bCs/>
          <w:sz w:val="36"/>
          <w:szCs w:val="36"/>
        </w:rPr>
        <w:t>I-9 Anywhere</w:t>
      </w:r>
    </w:p>
    <w:p w14:paraId="6B8AD917" w14:textId="1F212FB9" w:rsidR="00F7212B" w:rsidRDefault="00F7212B" w:rsidP="00F7212B">
      <w:pPr>
        <w:jc w:val="center"/>
        <w:rPr>
          <w:b/>
          <w:bCs/>
          <w:sz w:val="24"/>
          <w:szCs w:val="24"/>
        </w:rPr>
      </w:pPr>
      <w:r w:rsidRPr="00F7212B">
        <w:rPr>
          <w:b/>
          <w:bCs/>
          <w:sz w:val="24"/>
          <w:szCs w:val="24"/>
        </w:rPr>
        <w:t>Please use the following instructions to complete your Form I-9</w:t>
      </w:r>
      <w:r w:rsidRPr="00F7212B">
        <w:rPr>
          <w:b/>
          <w:bCs/>
          <w:sz w:val="24"/>
          <w:szCs w:val="24"/>
        </w:rPr>
        <w:t>.</w:t>
      </w:r>
    </w:p>
    <w:p w14:paraId="57308287" w14:textId="77777777" w:rsidR="00F7212B" w:rsidRPr="00F7212B" w:rsidRDefault="00F7212B" w:rsidP="00F7212B">
      <w:pPr>
        <w:jc w:val="center"/>
        <w:rPr>
          <w:rFonts w:eastAsia="Times New Roman"/>
          <w:b/>
          <w:bCs/>
          <w:noProof/>
          <w:sz w:val="24"/>
          <w:szCs w:val="24"/>
        </w:rPr>
      </w:pPr>
    </w:p>
    <w:p w14:paraId="0A7F237B" w14:textId="77777777" w:rsidR="00F7212B" w:rsidRDefault="00F7212B" w:rsidP="00F7212B">
      <w:pPr>
        <w:numPr>
          <w:ilvl w:val="0"/>
          <w:numId w:val="7"/>
        </w:numPr>
        <w:spacing w:after="0" w:line="240" w:lineRule="auto"/>
        <w:rPr>
          <w:rFonts w:eastAsia="Times New Roman"/>
          <w:b/>
          <w:bCs/>
          <w:noProof/>
          <w:sz w:val="20"/>
          <w:szCs w:val="20"/>
        </w:rPr>
      </w:pPr>
      <w:r>
        <w:rPr>
          <w:rFonts w:eastAsia="Times New Roman"/>
          <w:b/>
          <w:bCs/>
          <w:noProof/>
          <w:sz w:val="20"/>
          <w:szCs w:val="20"/>
        </w:rPr>
        <w:t xml:space="preserve">Complete I-9 Form </w:t>
      </w:r>
    </w:p>
    <w:p w14:paraId="4A80D843" w14:textId="77777777" w:rsidR="00F7212B" w:rsidRDefault="00F7212B" w:rsidP="00F7212B">
      <w:pPr>
        <w:numPr>
          <w:ilvl w:val="1"/>
          <w:numId w:val="7"/>
        </w:numPr>
        <w:spacing w:after="0" w:line="240" w:lineRule="auto"/>
        <w:rPr>
          <w:rFonts w:eastAsia="Times New Roman"/>
          <w:b/>
          <w:bCs/>
          <w:noProof/>
          <w:sz w:val="20"/>
          <w:szCs w:val="20"/>
        </w:rPr>
      </w:pPr>
      <w:r>
        <w:rPr>
          <w:rFonts w:eastAsia="Times New Roman"/>
          <w:b/>
          <w:bCs/>
          <w:noProof/>
          <w:sz w:val="20"/>
          <w:szCs w:val="20"/>
        </w:rPr>
        <w:t>I-9 Form – Complete Part I</w:t>
      </w:r>
    </w:p>
    <w:p w14:paraId="59C929B1" w14:textId="191DAA3C" w:rsidR="00F7212B" w:rsidRPr="00F7212B" w:rsidRDefault="00F7212B" w:rsidP="00F7212B">
      <w:pPr>
        <w:numPr>
          <w:ilvl w:val="1"/>
          <w:numId w:val="7"/>
        </w:numPr>
        <w:spacing w:after="0" w:line="240" w:lineRule="auto"/>
        <w:rPr>
          <w:rFonts w:eastAsia="Times New Roman"/>
          <w:b/>
          <w:bCs/>
          <w:noProof/>
          <w:sz w:val="20"/>
          <w:szCs w:val="20"/>
        </w:rPr>
      </w:pPr>
      <w:r>
        <w:rPr>
          <w:rFonts w:eastAsia="Times New Roman"/>
          <w:b/>
          <w:bCs/>
          <w:noProof/>
          <w:sz w:val="20"/>
          <w:szCs w:val="20"/>
        </w:rPr>
        <w:t xml:space="preserve">I-9 Form – Part II Schedule the appointment to have your ID’s verified </w:t>
      </w:r>
    </w:p>
    <w:p w14:paraId="6A774081" w14:textId="77777777" w:rsidR="00F7212B" w:rsidRDefault="00F7212B" w:rsidP="00F7212B">
      <w:pPr>
        <w:rPr>
          <w:rFonts w:eastAsia="Times New Roman"/>
          <w:b/>
          <w:bCs/>
          <w:noProof/>
          <w:sz w:val="20"/>
          <w:szCs w:val="20"/>
        </w:rPr>
      </w:pPr>
    </w:p>
    <w:p w14:paraId="6ADC733D" w14:textId="15514957" w:rsidR="00F7212B" w:rsidRDefault="00F7212B" w:rsidP="00F7212B">
      <w:pPr>
        <w:rPr>
          <w:rFonts w:eastAsia="Calibri"/>
          <w:b/>
          <w:bCs/>
          <w:noProof/>
          <w:sz w:val="20"/>
          <w:szCs w:val="20"/>
          <w:lang w:val="en"/>
        </w:rPr>
      </w:pPr>
      <w:r>
        <w:rPr>
          <w:rFonts w:eastAsia="Calibri"/>
          <w:b/>
          <w:bCs/>
          <w:noProof/>
          <w:sz w:val="20"/>
          <w:szCs w:val="20"/>
          <w:u w:val="single"/>
          <w:lang w:val="en"/>
        </w:rPr>
        <w:t xml:space="preserve">I-9 Form - </w:t>
      </w:r>
      <w:r>
        <w:rPr>
          <w:rFonts w:eastAsia="Calibri"/>
          <w:b/>
          <w:bCs/>
          <w:noProof/>
          <w:sz w:val="20"/>
          <w:szCs w:val="20"/>
          <w:lang w:val="en"/>
        </w:rPr>
        <w:t xml:space="preserve">You must complete Section 1 and electronically sign the I-9 form.  Section 2 is to schedule your appointment to have your ID’s verified.  </w:t>
      </w:r>
    </w:p>
    <w:p w14:paraId="2E78979C" w14:textId="77777777" w:rsidR="00F7212B" w:rsidRDefault="00F7212B" w:rsidP="00F7212B">
      <w:pPr>
        <w:numPr>
          <w:ilvl w:val="0"/>
          <w:numId w:val="6"/>
        </w:numPr>
        <w:spacing w:after="0" w:line="252" w:lineRule="auto"/>
        <w:rPr>
          <w:rFonts w:ascii="Calibri" w:eastAsia="Times New Roman" w:hAnsi="Calibri" w:cs="Calibri"/>
          <w:noProof/>
          <w:sz w:val="20"/>
          <w:szCs w:val="20"/>
        </w:rPr>
      </w:pPr>
      <w:r>
        <w:rPr>
          <w:rFonts w:ascii="Calibri" w:eastAsia="Times New Roman" w:hAnsi="Calibri" w:cs="Calibri"/>
          <w:noProof/>
          <w:sz w:val="20"/>
          <w:szCs w:val="20"/>
        </w:rPr>
        <w:t>Please complete the I9 through the following link: </w:t>
      </w:r>
    </w:p>
    <w:p w14:paraId="635CF776" w14:textId="77777777" w:rsidR="00F7212B" w:rsidRDefault="00F7212B" w:rsidP="00F7212B">
      <w:pPr>
        <w:spacing w:line="252" w:lineRule="auto"/>
        <w:ind w:left="720"/>
        <w:contextualSpacing/>
        <w:rPr>
          <w:rFonts w:ascii="Calibri" w:eastAsia="Times New Roman" w:hAnsi="Calibri" w:cs="Calibri"/>
          <w:noProof/>
          <w:sz w:val="20"/>
          <w:szCs w:val="20"/>
        </w:rPr>
      </w:pPr>
      <w:r>
        <w:rPr>
          <w:rFonts w:ascii="Calibri" w:eastAsia="Times New Roman" w:hAnsi="Calibri" w:cs="Calibri"/>
          <w:noProof/>
          <w:sz w:val="20"/>
          <w:szCs w:val="20"/>
        </w:rPr>
        <w:t xml:space="preserve"> </w:t>
      </w:r>
      <w:hyperlink r:id="rId9" w:anchor="/login/14229/Template/de237afb-17f6-4524-abea-a380cde206fa" w:history="1">
        <w:r>
          <w:rPr>
            <w:rStyle w:val="Hyperlink"/>
            <w:rFonts w:ascii="Calibri" w:eastAsia="Times New Roman" w:hAnsi="Calibri" w:cs="Calibri"/>
            <w:noProof/>
            <w:sz w:val="20"/>
            <w:szCs w:val="20"/>
          </w:rPr>
          <w:t>https://hrx.talx.com/ec/#/login/14229/Template/de237afb-17f6-4524-abea-a380cde206fa</w:t>
        </w:r>
      </w:hyperlink>
    </w:p>
    <w:p w14:paraId="008E6820" w14:textId="77777777" w:rsidR="00F7212B" w:rsidRDefault="00F7212B" w:rsidP="00F7212B">
      <w:pPr>
        <w:spacing w:line="252" w:lineRule="auto"/>
        <w:ind w:left="720"/>
        <w:contextualSpacing/>
        <w:rPr>
          <w:rFonts w:ascii="Calibri" w:eastAsia="Times New Roman" w:hAnsi="Calibri" w:cs="Calibri"/>
          <w:noProof/>
          <w:sz w:val="20"/>
          <w:szCs w:val="20"/>
        </w:rPr>
      </w:pPr>
    </w:p>
    <w:p w14:paraId="723D4992" w14:textId="77777777" w:rsidR="00F7212B" w:rsidRDefault="00F7212B" w:rsidP="00F7212B">
      <w:pPr>
        <w:numPr>
          <w:ilvl w:val="1"/>
          <w:numId w:val="6"/>
        </w:numPr>
        <w:spacing w:after="0" w:line="252" w:lineRule="auto"/>
        <w:rPr>
          <w:rFonts w:ascii="Calibri" w:eastAsia="Times New Roman" w:hAnsi="Calibri" w:cs="Calibri"/>
          <w:noProof/>
          <w:sz w:val="20"/>
          <w:szCs w:val="20"/>
        </w:rPr>
      </w:pPr>
      <w:r>
        <w:rPr>
          <w:rFonts w:ascii="Calibri" w:eastAsia="Times New Roman" w:hAnsi="Calibri" w:cs="Calibri"/>
          <w:noProof/>
          <w:sz w:val="20"/>
          <w:szCs w:val="20"/>
        </w:rPr>
        <w:t xml:space="preserve">Select </w:t>
      </w:r>
      <w:r>
        <w:rPr>
          <w:rFonts w:ascii="Calibri" w:eastAsia="Times New Roman" w:hAnsi="Calibri" w:cs="Calibri"/>
          <w:b/>
          <w:bCs/>
          <w:noProof/>
          <w:sz w:val="20"/>
          <w:szCs w:val="20"/>
        </w:rPr>
        <w:t>Holy Cross Hospital-Florida</w:t>
      </w:r>
      <w:r>
        <w:rPr>
          <w:rFonts w:ascii="Calibri" w:eastAsia="Times New Roman" w:hAnsi="Calibri" w:cs="Calibri"/>
          <w:noProof/>
          <w:sz w:val="20"/>
          <w:szCs w:val="20"/>
        </w:rPr>
        <w:t xml:space="preserve"> in the dropdown box – click Continue</w:t>
      </w:r>
    </w:p>
    <w:p w14:paraId="343C5DDA" w14:textId="77777777" w:rsidR="00F7212B" w:rsidRDefault="00F7212B" w:rsidP="00F7212B">
      <w:pPr>
        <w:numPr>
          <w:ilvl w:val="1"/>
          <w:numId w:val="6"/>
        </w:numPr>
        <w:spacing w:after="0" w:line="252" w:lineRule="auto"/>
        <w:rPr>
          <w:rFonts w:ascii="Calibri" w:eastAsia="Times New Roman" w:hAnsi="Calibri" w:cs="Calibri"/>
          <w:noProof/>
          <w:sz w:val="20"/>
          <w:szCs w:val="20"/>
        </w:rPr>
      </w:pPr>
      <w:r>
        <w:rPr>
          <w:rFonts w:ascii="Calibri" w:eastAsia="Times New Roman" w:hAnsi="Calibri" w:cs="Calibri"/>
          <w:noProof/>
          <w:sz w:val="20"/>
          <w:szCs w:val="20"/>
        </w:rPr>
        <w:t>You will be asked to provide 2 forms of ID – click Continue</w:t>
      </w:r>
    </w:p>
    <w:p w14:paraId="0AE9444C" w14:textId="77777777" w:rsidR="00F7212B" w:rsidRDefault="00F7212B" w:rsidP="00F7212B">
      <w:pPr>
        <w:numPr>
          <w:ilvl w:val="1"/>
          <w:numId w:val="6"/>
        </w:numPr>
        <w:spacing w:after="0" w:line="252" w:lineRule="auto"/>
        <w:rPr>
          <w:rFonts w:ascii="Calibri" w:eastAsia="Times New Roman" w:hAnsi="Calibri" w:cs="Calibri"/>
          <w:noProof/>
          <w:sz w:val="20"/>
          <w:szCs w:val="20"/>
        </w:rPr>
      </w:pPr>
      <w:r>
        <w:rPr>
          <w:rFonts w:ascii="Calibri" w:eastAsia="Times New Roman" w:hAnsi="Calibri" w:cs="Calibri"/>
          <w:noProof/>
          <w:sz w:val="20"/>
          <w:szCs w:val="20"/>
        </w:rPr>
        <w:t>Complete all of the * boxes – click Complete</w:t>
      </w:r>
    </w:p>
    <w:p w14:paraId="31EDD1C1" w14:textId="77777777" w:rsidR="00F7212B" w:rsidRDefault="00F7212B" w:rsidP="00F7212B">
      <w:pPr>
        <w:numPr>
          <w:ilvl w:val="1"/>
          <w:numId w:val="6"/>
        </w:numPr>
        <w:spacing w:after="0" w:line="252" w:lineRule="auto"/>
        <w:rPr>
          <w:rFonts w:ascii="Calibri" w:eastAsia="Times New Roman" w:hAnsi="Calibri" w:cs="Calibri"/>
          <w:noProof/>
          <w:sz w:val="20"/>
          <w:szCs w:val="20"/>
        </w:rPr>
      </w:pPr>
      <w:r>
        <w:rPr>
          <w:rFonts w:ascii="Calibri" w:eastAsia="Times New Roman" w:hAnsi="Calibri" w:cs="Calibri"/>
          <w:noProof/>
          <w:sz w:val="20"/>
          <w:szCs w:val="20"/>
        </w:rPr>
        <w:t xml:space="preserve">Once all information has been entered you will be prompted to Review and Electronically sign the document (Sign with 2 initials) </w:t>
      </w:r>
    </w:p>
    <w:p w14:paraId="0B94B128" w14:textId="77777777" w:rsidR="00F7212B" w:rsidRDefault="00F7212B" w:rsidP="00F7212B">
      <w:pPr>
        <w:numPr>
          <w:ilvl w:val="1"/>
          <w:numId w:val="6"/>
        </w:numPr>
        <w:spacing w:after="0" w:line="252" w:lineRule="auto"/>
        <w:rPr>
          <w:rFonts w:ascii="Calibri" w:eastAsia="Times New Roman" w:hAnsi="Calibri" w:cs="Calibri"/>
          <w:noProof/>
          <w:sz w:val="20"/>
          <w:szCs w:val="20"/>
        </w:rPr>
      </w:pPr>
      <w:r>
        <w:rPr>
          <w:rFonts w:ascii="Calibri" w:eastAsia="Times New Roman" w:hAnsi="Calibri" w:cs="Calibri"/>
          <w:noProof/>
          <w:sz w:val="20"/>
          <w:szCs w:val="20"/>
        </w:rPr>
        <w:t>Click the box then click Continue</w:t>
      </w:r>
    </w:p>
    <w:p w14:paraId="625D0F6A" w14:textId="77777777" w:rsidR="00F7212B" w:rsidRDefault="00F7212B" w:rsidP="00F7212B">
      <w:pPr>
        <w:numPr>
          <w:ilvl w:val="1"/>
          <w:numId w:val="6"/>
        </w:numPr>
        <w:spacing w:after="0" w:line="252" w:lineRule="auto"/>
        <w:rPr>
          <w:rFonts w:ascii="Calibri" w:eastAsia="Times New Roman" w:hAnsi="Calibri" w:cs="Calibri"/>
          <w:b/>
          <w:bCs/>
          <w:noProof/>
          <w:color w:val="FF0000"/>
          <w:sz w:val="20"/>
          <w:szCs w:val="20"/>
        </w:rPr>
      </w:pPr>
      <w:r>
        <w:rPr>
          <w:rFonts w:ascii="Calibri" w:eastAsia="Times New Roman" w:hAnsi="Calibri" w:cs="Calibri"/>
          <w:b/>
          <w:bCs/>
          <w:noProof/>
          <w:color w:val="FF0000"/>
          <w:sz w:val="20"/>
          <w:szCs w:val="20"/>
        </w:rPr>
        <w:t xml:space="preserve">PLEASE PAY CLOSE ATTENTION AS YOU WILL NEED TO SELECT THE LINK TO SCHEDULE THE APPOINTMENT. </w:t>
      </w:r>
      <w:bookmarkStart w:id="0" w:name="_Hlk65131658"/>
      <w:r>
        <w:rPr>
          <w:rFonts w:ascii="Calibri" w:eastAsia="Times New Roman" w:hAnsi="Calibri" w:cs="Calibri"/>
          <w:b/>
          <w:bCs/>
          <w:noProof/>
          <w:color w:val="FF0000"/>
          <w:sz w:val="20"/>
          <w:szCs w:val="20"/>
        </w:rPr>
        <w:t>IF YOU DO NOT SEE A LINK – PLEASE LOOK AT THE LEFT AND SELECT THE TASKS FOR THE APPOITNEMNT.  PLEASE FOLLOW THE ATTACHED JOB AIDE.</w:t>
      </w:r>
      <w:bookmarkEnd w:id="0"/>
    </w:p>
    <w:p w14:paraId="27254514" w14:textId="77777777" w:rsidR="00F7212B" w:rsidRDefault="00F7212B" w:rsidP="00F7212B">
      <w:pPr>
        <w:numPr>
          <w:ilvl w:val="1"/>
          <w:numId w:val="6"/>
        </w:numPr>
        <w:spacing w:after="0" w:line="252" w:lineRule="auto"/>
        <w:rPr>
          <w:rFonts w:ascii="Calibri" w:eastAsia="Times New Roman" w:hAnsi="Calibri" w:cs="Calibri"/>
          <w:noProof/>
          <w:sz w:val="20"/>
          <w:szCs w:val="20"/>
        </w:rPr>
      </w:pPr>
      <w:r>
        <w:rPr>
          <w:rFonts w:ascii="Calibri" w:eastAsia="Times New Roman" w:hAnsi="Calibri" w:cs="Calibri"/>
          <w:noProof/>
          <w:sz w:val="20"/>
          <w:szCs w:val="20"/>
        </w:rPr>
        <w:t xml:space="preserve">You will be prompted to choose a location nearest you to schedule an appointment to have your Eligibility documents verified (Passport, Driver's License, State issued ID card, Birth Certificate, SSN card) </w:t>
      </w:r>
      <w:r>
        <w:rPr>
          <w:rFonts w:ascii="Calibri" w:eastAsia="Times New Roman" w:hAnsi="Calibri" w:cs="Calibri"/>
          <w:noProof/>
          <w:color w:val="FF0000"/>
          <w:sz w:val="20"/>
          <w:szCs w:val="20"/>
        </w:rPr>
        <w:t>THIS APPOINTMENT MUST BE COMPLETED PRIOR TO YOUR START DATE</w:t>
      </w:r>
    </w:p>
    <w:p w14:paraId="5BD7D57F" w14:textId="77777777" w:rsidR="00F7212B" w:rsidRDefault="00F7212B" w:rsidP="00F7212B">
      <w:pPr>
        <w:numPr>
          <w:ilvl w:val="1"/>
          <w:numId w:val="6"/>
        </w:numPr>
        <w:spacing w:after="0" w:line="252" w:lineRule="auto"/>
        <w:rPr>
          <w:rFonts w:ascii="Calibri" w:eastAsia="Times New Roman" w:hAnsi="Calibri" w:cs="Calibri"/>
          <w:noProof/>
          <w:sz w:val="20"/>
          <w:szCs w:val="20"/>
        </w:rPr>
      </w:pPr>
      <w:r>
        <w:rPr>
          <w:rFonts w:ascii="Calibri" w:eastAsia="Times New Roman" w:hAnsi="Calibri" w:cs="Calibri"/>
          <w:noProof/>
          <w:sz w:val="20"/>
          <w:szCs w:val="20"/>
        </w:rPr>
        <w:t>You will receive a purple verification code – You DO NOT need to print this</w:t>
      </w:r>
    </w:p>
    <w:p w14:paraId="7D43AC21" w14:textId="15B28B25" w:rsidR="00F7212B" w:rsidRDefault="00F7212B"/>
    <w:p w14:paraId="21DA62FA" w14:textId="77777777" w:rsidR="002208B4" w:rsidRDefault="00F7212B"/>
    <w:p w14:paraId="7491841F" w14:textId="0D8691E6" w:rsidR="00CE003E" w:rsidRDefault="00CE003E"/>
    <w:p w14:paraId="7E97E91C" w14:textId="186D065B" w:rsidR="00F7212B" w:rsidRDefault="00F7212B">
      <w:r>
        <w:br w:type="page"/>
      </w:r>
    </w:p>
    <w:p w14:paraId="29998669" w14:textId="77777777" w:rsidR="00CE003E" w:rsidRDefault="00CE003E"/>
    <w:sdt>
      <w:sdtPr>
        <w:rPr>
          <w:rFonts w:ascii="Arial" w:eastAsiaTheme="minorHAnsi" w:hAnsi="Arial" w:cstheme="minorBidi"/>
          <w:b w:val="0"/>
          <w:bCs w:val="0"/>
          <w:color w:val="000000" w:themeColor="text1"/>
          <w:sz w:val="20"/>
          <w:szCs w:val="22"/>
          <w:lang w:eastAsia="en-US"/>
        </w:rPr>
        <w:id w:val="94757146"/>
        <w:docPartObj>
          <w:docPartGallery w:val="Table of Contents"/>
          <w:docPartUnique/>
        </w:docPartObj>
      </w:sdtPr>
      <w:sdtEndPr>
        <w:rPr>
          <w:rFonts w:asciiTheme="minorHAnsi" w:hAnsiTheme="minorHAnsi"/>
          <w:noProof/>
          <w:color w:val="auto"/>
          <w:sz w:val="22"/>
        </w:rPr>
      </w:sdtEndPr>
      <w:sdtContent>
        <w:p w14:paraId="71B10B7B" w14:textId="77777777" w:rsidR="00CE003E" w:rsidRDefault="00CE003E" w:rsidP="00CE003E">
          <w:pPr>
            <w:pStyle w:val="TOCHeading"/>
            <w:rPr>
              <w:noProof/>
            </w:rPr>
          </w:pPr>
          <w:r>
            <w:t>Contents</w:t>
          </w:r>
          <w:r>
            <w:rPr>
              <w:b w:val="0"/>
              <w:bCs w:val="0"/>
            </w:rPr>
            <w:fldChar w:fldCharType="begin"/>
          </w:r>
          <w:r>
            <w:instrText xml:space="preserve"> TOC \o "1-3" \h \z \u </w:instrText>
          </w:r>
          <w:r>
            <w:rPr>
              <w:b w:val="0"/>
              <w:bCs w:val="0"/>
            </w:rPr>
            <w:fldChar w:fldCharType="separate"/>
          </w:r>
        </w:p>
        <w:p w14:paraId="301272FB" w14:textId="77777777" w:rsidR="00CE003E" w:rsidRDefault="00CE003E" w:rsidP="00CE003E">
          <w:pPr>
            <w:pStyle w:val="TOC1"/>
            <w:tabs>
              <w:tab w:val="right" w:leader="dot" w:pos="9350"/>
            </w:tabs>
            <w:rPr>
              <w:rFonts w:asciiTheme="minorHAnsi" w:eastAsiaTheme="minorEastAsia" w:hAnsiTheme="minorHAnsi"/>
              <w:noProof/>
              <w:color w:val="auto"/>
              <w:sz w:val="22"/>
            </w:rPr>
          </w:pPr>
          <w:hyperlink w:anchor="_Toc20491679" w:history="1">
            <w:r w:rsidRPr="00403FC8">
              <w:rPr>
                <w:rStyle w:val="Hyperlink"/>
                <w:noProof/>
              </w:rPr>
              <w:t>Overview</w:t>
            </w:r>
            <w:r>
              <w:rPr>
                <w:noProof/>
                <w:webHidden/>
              </w:rPr>
              <w:tab/>
            </w:r>
            <w:r>
              <w:rPr>
                <w:noProof/>
                <w:webHidden/>
              </w:rPr>
              <w:fldChar w:fldCharType="begin"/>
            </w:r>
            <w:r>
              <w:rPr>
                <w:noProof/>
                <w:webHidden/>
              </w:rPr>
              <w:instrText xml:space="preserve"> PAGEREF _Toc20491679 \h </w:instrText>
            </w:r>
            <w:r>
              <w:rPr>
                <w:noProof/>
                <w:webHidden/>
              </w:rPr>
            </w:r>
            <w:r>
              <w:rPr>
                <w:noProof/>
                <w:webHidden/>
              </w:rPr>
              <w:fldChar w:fldCharType="separate"/>
            </w:r>
            <w:r>
              <w:rPr>
                <w:noProof/>
                <w:webHidden/>
              </w:rPr>
              <w:t>3</w:t>
            </w:r>
            <w:r>
              <w:rPr>
                <w:noProof/>
                <w:webHidden/>
              </w:rPr>
              <w:fldChar w:fldCharType="end"/>
            </w:r>
          </w:hyperlink>
        </w:p>
        <w:p w14:paraId="4ED1E66B" w14:textId="77777777" w:rsidR="00CE003E" w:rsidRDefault="00CE003E" w:rsidP="00CE003E">
          <w:pPr>
            <w:pStyle w:val="TOC2"/>
            <w:tabs>
              <w:tab w:val="right" w:leader="dot" w:pos="9350"/>
            </w:tabs>
            <w:rPr>
              <w:rFonts w:asciiTheme="minorHAnsi" w:eastAsiaTheme="minorEastAsia" w:hAnsiTheme="minorHAnsi"/>
              <w:noProof/>
              <w:color w:val="auto"/>
              <w:sz w:val="22"/>
            </w:rPr>
          </w:pPr>
          <w:hyperlink w:anchor="_Toc20491680" w:history="1">
            <w:r w:rsidRPr="00403FC8">
              <w:rPr>
                <w:rStyle w:val="Hyperlink"/>
                <w:noProof/>
              </w:rPr>
              <w:t>Employer E-Verify Requirements:</w:t>
            </w:r>
            <w:r>
              <w:rPr>
                <w:noProof/>
                <w:webHidden/>
              </w:rPr>
              <w:tab/>
            </w:r>
            <w:r>
              <w:rPr>
                <w:noProof/>
                <w:webHidden/>
              </w:rPr>
              <w:fldChar w:fldCharType="begin"/>
            </w:r>
            <w:r>
              <w:rPr>
                <w:noProof/>
                <w:webHidden/>
              </w:rPr>
              <w:instrText xml:space="preserve"> PAGEREF _Toc20491680 \h </w:instrText>
            </w:r>
            <w:r>
              <w:rPr>
                <w:noProof/>
                <w:webHidden/>
              </w:rPr>
            </w:r>
            <w:r>
              <w:rPr>
                <w:noProof/>
                <w:webHidden/>
              </w:rPr>
              <w:fldChar w:fldCharType="separate"/>
            </w:r>
            <w:r>
              <w:rPr>
                <w:noProof/>
                <w:webHidden/>
              </w:rPr>
              <w:t>3</w:t>
            </w:r>
            <w:r>
              <w:rPr>
                <w:noProof/>
                <w:webHidden/>
              </w:rPr>
              <w:fldChar w:fldCharType="end"/>
            </w:r>
          </w:hyperlink>
        </w:p>
        <w:p w14:paraId="65816B8A" w14:textId="77777777" w:rsidR="00CE003E" w:rsidRDefault="00CE003E" w:rsidP="00CE003E">
          <w:pPr>
            <w:pStyle w:val="TOC2"/>
            <w:tabs>
              <w:tab w:val="right" w:leader="dot" w:pos="9350"/>
            </w:tabs>
            <w:rPr>
              <w:rFonts w:asciiTheme="minorHAnsi" w:eastAsiaTheme="minorEastAsia" w:hAnsiTheme="minorHAnsi"/>
              <w:noProof/>
              <w:color w:val="auto"/>
              <w:sz w:val="22"/>
            </w:rPr>
          </w:pPr>
          <w:hyperlink w:anchor="_Toc20491681" w:history="1">
            <w:r w:rsidRPr="00403FC8">
              <w:rPr>
                <w:rStyle w:val="Hyperlink"/>
                <w:noProof/>
              </w:rPr>
              <w:t>Employer Document Policy</w:t>
            </w:r>
            <w:r>
              <w:rPr>
                <w:noProof/>
                <w:webHidden/>
              </w:rPr>
              <w:tab/>
            </w:r>
            <w:r>
              <w:rPr>
                <w:noProof/>
                <w:webHidden/>
              </w:rPr>
              <w:fldChar w:fldCharType="begin"/>
            </w:r>
            <w:r>
              <w:rPr>
                <w:noProof/>
                <w:webHidden/>
              </w:rPr>
              <w:instrText xml:space="preserve"> PAGEREF _Toc20491681 \h </w:instrText>
            </w:r>
            <w:r>
              <w:rPr>
                <w:noProof/>
                <w:webHidden/>
              </w:rPr>
            </w:r>
            <w:r>
              <w:rPr>
                <w:noProof/>
                <w:webHidden/>
              </w:rPr>
              <w:fldChar w:fldCharType="separate"/>
            </w:r>
            <w:r>
              <w:rPr>
                <w:noProof/>
                <w:webHidden/>
              </w:rPr>
              <w:t>3</w:t>
            </w:r>
            <w:r>
              <w:rPr>
                <w:noProof/>
                <w:webHidden/>
              </w:rPr>
              <w:fldChar w:fldCharType="end"/>
            </w:r>
          </w:hyperlink>
        </w:p>
        <w:p w14:paraId="310770B7" w14:textId="77777777" w:rsidR="00CE003E" w:rsidRDefault="00CE003E" w:rsidP="00CE003E">
          <w:pPr>
            <w:pStyle w:val="TOC2"/>
            <w:tabs>
              <w:tab w:val="right" w:leader="dot" w:pos="9350"/>
            </w:tabs>
            <w:rPr>
              <w:rFonts w:asciiTheme="minorHAnsi" w:eastAsiaTheme="minorEastAsia" w:hAnsiTheme="minorHAnsi"/>
              <w:noProof/>
              <w:color w:val="auto"/>
              <w:sz w:val="22"/>
            </w:rPr>
          </w:pPr>
          <w:hyperlink w:anchor="_Toc20491682" w:history="1">
            <w:r w:rsidRPr="00403FC8">
              <w:rPr>
                <w:rStyle w:val="Hyperlink"/>
                <w:noProof/>
              </w:rPr>
              <w:t>Appointment Scheduling</w:t>
            </w:r>
            <w:r>
              <w:rPr>
                <w:noProof/>
                <w:webHidden/>
              </w:rPr>
              <w:tab/>
            </w:r>
            <w:r>
              <w:rPr>
                <w:noProof/>
                <w:webHidden/>
              </w:rPr>
              <w:fldChar w:fldCharType="begin"/>
            </w:r>
            <w:r>
              <w:rPr>
                <w:noProof/>
                <w:webHidden/>
              </w:rPr>
              <w:instrText xml:space="preserve"> PAGEREF _Toc20491682 \h </w:instrText>
            </w:r>
            <w:r>
              <w:rPr>
                <w:noProof/>
                <w:webHidden/>
              </w:rPr>
            </w:r>
            <w:r>
              <w:rPr>
                <w:noProof/>
                <w:webHidden/>
              </w:rPr>
              <w:fldChar w:fldCharType="separate"/>
            </w:r>
            <w:r>
              <w:rPr>
                <w:noProof/>
                <w:webHidden/>
              </w:rPr>
              <w:t>3</w:t>
            </w:r>
            <w:r>
              <w:rPr>
                <w:noProof/>
                <w:webHidden/>
              </w:rPr>
              <w:fldChar w:fldCharType="end"/>
            </w:r>
          </w:hyperlink>
        </w:p>
        <w:p w14:paraId="057BDF52" w14:textId="77777777" w:rsidR="00CE003E" w:rsidRDefault="00CE003E" w:rsidP="00CE003E">
          <w:pPr>
            <w:pStyle w:val="TOC1"/>
            <w:tabs>
              <w:tab w:val="right" w:leader="dot" w:pos="9350"/>
            </w:tabs>
            <w:rPr>
              <w:rFonts w:asciiTheme="minorHAnsi" w:eastAsiaTheme="minorEastAsia" w:hAnsiTheme="minorHAnsi"/>
              <w:noProof/>
              <w:color w:val="auto"/>
              <w:sz w:val="22"/>
            </w:rPr>
          </w:pPr>
          <w:hyperlink w:anchor="_Toc20491683" w:history="1">
            <w:r w:rsidRPr="00403FC8">
              <w:rPr>
                <w:rStyle w:val="Hyperlink"/>
                <w:noProof/>
              </w:rPr>
              <w:t>User Experience Testing</w:t>
            </w:r>
            <w:r>
              <w:rPr>
                <w:noProof/>
                <w:webHidden/>
              </w:rPr>
              <w:tab/>
            </w:r>
            <w:r>
              <w:rPr>
                <w:noProof/>
                <w:webHidden/>
              </w:rPr>
              <w:fldChar w:fldCharType="begin"/>
            </w:r>
            <w:r>
              <w:rPr>
                <w:noProof/>
                <w:webHidden/>
              </w:rPr>
              <w:instrText xml:space="preserve"> PAGEREF _Toc20491683 \h </w:instrText>
            </w:r>
            <w:r>
              <w:rPr>
                <w:noProof/>
                <w:webHidden/>
              </w:rPr>
            </w:r>
            <w:r>
              <w:rPr>
                <w:noProof/>
                <w:webHidden/>
              </w:rPr>
              <w:fldChar w:fldCharType="separate"/>
            </w:r>
            <w:r>
              <w:rPr>
                <w:noProof/>
                <w:webHidden/>
              </w:rPr>
              <w:t>3</w:t>
            </w:r>
            <w:r>
              <w:rPr>
                <w:noProof/>
                <w:webHidden/>
              </w:rPr>
              <w:fldChar w:fldCharType="end"/>
            </w:r>
          </w:hyperlink>
        </w:p>
        <w:p w14:paraId="7C330129" w14:textId="77777777" w:rsidR="00CE003E" w:rsidRDefault="00CE003E" w:rsidP="00CE003E">
          <w:pPr>
            <w:pStyle w:val="TOC1"/>
            <w:tabs>
              <w:tab w:val="right" w:leader="dot" w:pos="9350"/>
            </w:tabs>
            <w:rPr>
              <w:rFonts w:asciiTheme="minorHAnsi" w:eastAsiaTheme="minorEastAsia" w:hAnsiTheme="minorHAnsi"/>
              <w:noProof/>
              <w:color w:val="auto"/>
              <w:sz w:val="22"/>
            </w:rPr>
          </w:pPr>
          <w:hyperlink w:anchor="_Toc20491684" w:history="1">
            <w:r w:rsidRPr="00403FC8">
              <w:rPr>
                <w:rStyle w:val="Hyperlink"/>
                <w:noProof/>
              </w:rPr>
              <w:t>New Hire Experience</w:t>
            </w:r>
            <w:r>
              <w:rPr>
                <w:noProof/>
                <w:webHidden/>
              </w:rPr>
              <w:tab/>
            </w:r>
            <w:r>
              <w:rPr>
                <w:noProof/>
                <w:webHidden/>
              </w:rPr>
              <w:fldChar w:fldCharType="begin"/>
            </w:r>
            <w:r>
              <w:rPr>
                <w:noProof/>
                <w:webHidden/>
              </w:rPr>
              <w:instrText xml:space="preserve"> PAGEREF _Toc20491684 \h </w:instrText>
            </w:r>
            <w:r>
              <w:rPr>
                <w:noProof/>
                <w:webHidden/>
              </w:rPr>
            </w:r>
            <w:r>
              <w:rPr>
                <w:noProof/>
                <w:webHidden/>
              </w:rPr>
              <w:fldChar w:fldCharType="separate"/>
            </w:r>
            <w:r>
              <w:rPr>
                <w:noProof/>
                <w:webHidden/>
              </w:rPr>
              <w:t>4</w:t>
            </w:r>
            <w:r>
              <w:rPr>
                <w:noProof/>
                <w:webHidden/>
              </w:rPr>
              <w:fldChar w:fldCharType="end"/>
            </w:r>
          </w:hyperlink>
        </w:p>
        <w:p w14:paraId="4BC080D3" w14:textId="77777777" w:rsidR="00CE003E" w:rsidRDefault="00CE003E" w:rsidP="00CE003E">
          <w:pPr>
            <w:pStyle w:val="TOC1"/>
            <w:tabs>
              <w:tab w:val="right" w:leader="dot" w:pos="9350"/>
            </w:tabs>
            <w:rPr>
              <w:rFonts w:asciiTheme="minorHAnsi" w:eastAsiaTheme="minorEastAsia" w:hAnsiTheme="minorHAnsi"/>
              <w:noProof/>
              <w:color w:val="auto"/>
              <w:sz w:val="22"/>
            </w:rPr>
          </w:pPr>
          <w:hyperlink w:anchor="_Toc20491685" w:history="1">
            <w:r w:rsidRPr="00403FC8">
              <w:rPr>
                <w:rStyle w:val="Hyperlink"/>
                <w:noProof/>
              </w:rPr>
              <w:t>Canceling or Rescheduling an Appointment</w:t>
            </w:r>
            <w:r>
              <w:rPr>
                <w:noProof/>
                <w:webHidden/>
              </w:rPr>
              <w:tab/>
            </w:r>
            <w:r>
              <w:rPr>
                <w:noProof/>
                <w:webHidden/>
              </w:rPr>
              <w:fldChar w:fldCharType="begin"/>
            </w:r>
            <w:r>
              <w:rPr>
                <w:noProof/>
                <w:webHidden/>
              </w:rPr>
              <w:instrText xml:space="preserve"> PAGEREF _Toc20491685 \h </w:instrText>
            </w:r>
            <w:r>
              <w:rPr>
                <w:noProof/>
                <w:webHidden/>
              </w:rPr>
            </w:r>
            <w:r>
              <w:rPr>
                <w:noProof/>
                <w:webHidden/>
              </w:rPr>
              <w:fldChar w:fldCharType="separate"/>
            </w:r>
            <w:r>
              <w:rPr>
                <w:noProof/>
                <w:webHidden/>
              </w:rPr>
              <w:t>8</w:t>
            </w:r>
            <w:r>
              <w:rPr>
                <w:noProof/>
                <w:webHidden/>
              </w:rPr>
              <w:fldChar w:fldCharType="end"/>
            </w:r>
          </w:hyperlink>
        </w:p>
        <w:p w14:paraId="331AED1A" w14:textId="77777777" w:rsidR="00CE003E" w:rsidRDefault="00CE003E" w:rsidP="00CE003E">
          <w:pPr>
            <w:rPr>
              <w:noProof/>
            </w:rPr>
          </w:pPr>
          <w:r>
            <w:rPr>
              <w:b/>
              <w:bCs/>
              <w:noProof/>
            </w:rPr>
            <w:fldChar w:fldCharType="end"/>
          </w:r>
        </w:p>
      </w:sdtContent>
    </w:sdt>
    <w:p w14:paraId="62396260" w14:textId="736D4FAF" w:rsidR="00CE003E" w:rsidRDefault="00CE003E"/>
    <w:p w14:paraId="4396DFF7" w14:textId="29EEE6C0" w:rsidR="00CE003E" w:rsidRDefault="00CE003E">
      <w:r>
        <w:br w:type="page"/>
      </w:r>
    </w:p>
    <w:p w14:paraId="4D172186" w14:textId="77777777" w:rsidR="00CE003E" w:rsidRDefault="00CE003E"/>
    <w:p w14:paraId="4A5DAB75" w14:textId="77777777" w:rsidR="00CE003E" w:rsidRDefault="00CE003E" w:rsidP="00CE003E">
      <w:pPr>
        <w:pStyle w:val="Heading1"/>
      </w:pPr>
      <w:bookmarkStart w:id="1" w:name="_Toc20491679"/>
      <w:r>
        <w:t>Overview</w:t>
      </w:r>
      <w:bookmarkEnd w:id="1"/>
      <w:r>
        <w:t xml:space="preserve"> </w:t>
      </w:r>
    </w:p>
    <w:p w14:paraId="06878E16" w14:textId="77777777" w:rsidR="00CE003E" w:rsidRDefault="00CE003E" w:rsidP="00CE003E">
      <w:pPr>
        <w:rPr>
          <w:rFonts w:eastAsiaTheme="majorEastAsia" w:cstheme="majorBidi"/>
          <w:bCs/>
          <w:color w:val="A5A5A5" w:themeColor="accent3"/>
          <w:sz w:val="28"/>
          <w:szCs w:val="28"/>
        </w:rPr>
      </w:pPr>
      <w:r>
        <w:t xml:space="preserve">The I-9 Anywhere service uses Local Completer service providers to complete Section 2 of Form I-9. The following guide covers the new hire experience for scheduling Section 2 completion with a Local Completer, including steps to follow if an appointment needs to be cancelled or rescheduled. </w:t>
      </w:r>
    </w:p>
    <w:p w14:paraId="196288A8" w14:textId="77777777" w:rsidR="00CE003E" w:rsidRDefault="00CE003E" w:rsidP="00CE003E">
      <w:pPr>
        <w:pStyle w:val="Heading1"/>
      </w:pPr>
      <w:bookmarkStart w:id="2" w:name="_Toc20491684"/>
      <w:r>
        <w:t>New Hire Experience</w:t>
      </w:r>
      <w:bookmarkEnd w:id="2"/>
    </w:p>
    <w:p w14:paraId="74216461" w14:textId="77777777" w:rsidR="00CE003E" w:rsidRPr="002A415E" w:rsidRDefault="00CE003E" w:rsidP="00CE003E">
      <w:r>
        <w:t xml:space="preserve">Schedule options will appear for the new hire after the completion of Section 1 of the Form I-9.  </w:t>
      </w:r>
    </w:p>
    <w:p w14:paraId="4014C4CA" w14:textId="77777777" w:rsidR="00CE003E" w:rsidRPr="00D828EB" w:rsidRDefault="00CE003E" w:rsidP="00CE003E">
      <w:pPr>
        <w:pStyle w:val="ListParagraph"/>
        <w:numPr>
          <w:ilvl w:val="0"/>
          <w:numId w:val="1"/>
        </w:numPr>
      </w:pPr>
      <w:r>
        <w:t>The new hire will begin the process by accessing their new hire packet.  Once the I-9 is signed, the New Hire will begin the scheduling process:</w:t>
      </w:r>
    </w:p>
    <w:p w14:paraId="77CE546B" w14:textId="77777777" w:rsidR="00CE003E" w:rsidRDefault="00CE003E" w:rsidP="00CE003E">
      <w:pPr>
        <w:jc w:val="center"/>
      </w:pPr>
      <w:r>
        <w:rPr>
          <w:noProof/>
        </w:rPr>
        <w:drawing>
          <wp:inline distT="0" distB="0" distL="0" distR="0" wp14:anchorId="53329807" wp14:editId="56FF26B3">
            <wp:extent cx="5943600" cy="2494280"/>
            <wp:effectExtent l="57150" t="57150" r="114300" b="1155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4942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189814F" w14:textId="77777777" w:rsidR="00CE003E" w:rsidRDefault="00CE003E" w:rsidP="00CE003E">
      <w:pPr>
        <w:pStyle w:val="ListParagraph"/>
        <w:numPr>
          <w:ilvl w:val="0"/>
          <w:numId w:val="1"/>
        </w:numPr>
      </w:pPr>
      <w:r>
        <w:t>Location options will be presented based on the address the New Hire provided on the Personal Information Page.  A new address can be entered in the search field to review different options.</w:t>
      </w:r>
    </w:p>
    <w:p w14:paraId="3693A4D1" w14:textId="3CA74E81" w:rsidR="00CE003E" w:rsidRDefault="00CE003E">
      <w:r>
        <w:br w:type="page"/>
      </w:r>
    </w:p>
    <w:p w14:paraId="140EAE83" w14:textId="77777777" w:rsidR="00CE003E" w:rsidRDefault="00CE003E" w:rsidP="00CE003E">
      <w:pPr>
        <w:ind w:left="720"/>
      </w:pPr>
      <w:r>
        <w:lastRenderedPageBreak/>
        <w:t>The New Hire will select a location from the list of options to meet the Local Completer to finish his or her Form I-9.</w:t>
      </w:r>
      <w:r>
        <w:br/>
      </w:r>
      <w:r>
        <w:rPr>
          <w:noProof/>
        </w:rPr>
        <w:drawing>
          <wp:inline distT="0" distB="0" distL="0" distR="0" wp14:anchorId="5DDB0055" wp14:editId="35A89824">
            <wp:extent cx="5943600" cy="2492375"/>
            <wp:effectExtent l="57150" t="57150" r="114300" b="1174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923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249945C" w14:textId="77777777" w:rsidR="00CE003E" w:rsidRDefault="00CE003E" w:rsidP="00CE003E">
      <w:pPr>
        <w:pStyle w:val="ListParagraph"/>
        <w:numPr>
          <w:ilvl w:val="0"/>
          <w:numId w:val="1"/>
        </w:numPr>
      </w:pPr>
      <w:r>
        <w:t>If a hire date was not provided by the Employer during the new hire packet creation the scheduling tool will require that an Employment Date be entered. Please provide this information to the New Hire so he or she knows the date to enter.</w:t>
      </w:r>
    </w:p>
    <w:p w14:paraId="2BCD4CD0" w14:textId="77777777" w:rsidR="00CE003E" w:rsidRDefault="00CE003E" w:rsidP="00CE003E">
      <w:pPr>
        <w:jc w:val="center"/>
      </w:pPr>
      <w:r>
        <w:rPr>
          <w:noProof/>
        </w:rPr>
        <w:drawing>
          <wp:inline distT="0" distB="0" distL="0" distR="0" wp14:anchorId="1FE18010" wp14:editId="28FA9744">
            <wp:extent cx="5165766" cy="2496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63810" cy="2495843"/>
                    </a:xfrm>
                    <a:prstGeom prst="rect">
                      <a:avLst/>
                    </a:prstGeom>
                  </pic:spPr>
                </pic:pic>
              </a:graphicData>
            </a:graphic>
          </wp:inline>
        </w:drawing>
      </w:r>
    </w:p>
    <w:p w14:paraId="7E0894A9" w14:textId="77777777" w:rsidR="00CE003E" w:rsidRDefault="00CE003E" w:rsidP="00CE003E"/>
    <w:p w14:paraId="2A3C1414" w14:textId="77777777" w:rsidR="00CE003E" w:rsidRPr="007B632E" w:rsidRDefault="00CE003E" w:rsidP="00CE003E">
      <w:pPr>
        <w:pStyle w:val="ListParagraph"/>
        <w:numPr>
          <w:ilvl w:val="0"/>
          <w:numId w:val="1"/>
        </w:numPr>
      </w:pPr>
      <w:r w:rsidRPr="00E576E0">
        <w:t>The</w:t>
      </w:r>
      <w:r>
        <w:t xml:space="preserve"> New Hire</w:t>
      </w:r>
      <w:r w:rsidRPr="00E576E0">
        <w:t xml:space="preserve"> will receive a map with the location’s address</w:t>
      </w:r>
      <w:r>
        <w:t xml:space="preserve"> information</w:t>
      </w:r>
      <w:r w:rsidRPr="00E576E0">
        <w:t xml:space="preserve">.  The </w:t>
      </w:r>
      <w:r>
        <w:t>N</w:t>
      </w:r>
      <w:r w:rsidRPr="00E576E0">
        <w:t xml:space="preserve">ew </w:t>
      </w:r>
      <w:r>
        <w:t>H</w:t>
      </w:r>
      <w:r w:rsidRPr="00E576E0">
        <w:t xml:space="preserve">ire </w:t>
      </w:r>
      <w:r>
        <w:t xml:space="preserve">will select a date and time for the appointment.  </w:t>
      </w:r>
      <w:r w:rsidRPr="005069E7">
        <w:rPr>
          <w:b/>
        </w:rPr>
        <w:t xml:space="preserve">Once the New Hire clicks Continue, the appointment date and time will be confirmed. </w:t>
      </w:r>
      <w:r>
        <w:t xml:space="preserve">To complete the </w:t>
      </w:r>
      <w:r w:rsidRPr="00E576E0">
        <w:t xml:space="preserve">scheduling process, the </w:t>
      </w:r>
      <w:r>
        <w:t>N</w:t>
      </w:r>
      <w:r w:rsidRPr="00E576E0">
        <w:t xml:space="preserve">ew </w:t>
      </w:r>
      <w:r>
        <w:t>H</w:t>
      </w:r>
      <w:r w:rsidRPr="00E576E0">
        <w:t xml:space="preserve">ire </w:t>
      </w:r>
      <w:r w:rsidRPr="005069E7">
        <w:rPr>
          <w:b/>
          <w:i/>
          <w:u w:val="single"/>
        </w:rPr>
        <w:t>must</w:t>
      </w:r>
      <w:r w:rsidRPr="005069E7">
        <w:rPr>
          <w:b/>
        </w:rPr>
        <w:t xml:space="preserve"> click Continue</w:t>
      </w:r>
      <w:r w:rsidRPr="00E576E0">
        <w:t>.</w:t>
      </w:r>
    </w:p>
    <w:p w14:paraId="797B8E4A" w14:textId="69FAC862" w:rsidR="00CE003E" w:rsidRDefault="00CE003E"/>
    <w:p w14:paraId="54E6528F" w14:textId="22FA1490" w:rsidR="00CE003E" w:rsidRDefault="00CE003E">
      <w:r>
        <w:br w:type="page"/>
      </w:r>
    </w:p>
    <w:p w14:paraId="6EF39F44" w14:textId="4C71C176" w:rsidR="00CE003E" w:rsidRDefault="00CE003E"/>
    <w:p w14:paraId="4317A422" w14:textId="683CBFB7" w:rsidR="00CE003E" w:rsidRDefault="00CE003E">
      <w:r>
        <w:rPr>
          <w:noProof/>
        </w:rPr>
        <w:drawing>
          <wp:inline distT="0" distB="0" distL="0" distR="0" wp14:anchorId="18009949" wp14:editId="6A054BE0">
            <wp:extent cx="5047013" cy="3261147"/>
            <wp:effectExtent l="57150" t="57150" r="115570" b="111125"/>
            <wp:docPr id="296" name="Picture 296" descr="cid:image002.png@01D51D28.08741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1D28.087413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133517" cy="331704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7D93CC88" w14:textId="3D8CF012" w:rsidR="00CE003E" w:rsidRDefault="00CE003E"/>
    <w:p w14:paraId="07501929" w14:textId="4E02A6DD" w:rsidR="00CE003E" w:rsidRDefault="00CE003E" w:rsidP="00CE003E">
      <w:pPr>
        <w:pStyle w:val="ListParagraph"/>
        <w:numPr>
          <w:ilvl w:val="0"/>
          <w:numId w:val="1"/>
        </w:numPr>
      </w:pPr>
      <w:r w:rsidRPr="00E576E0">
        <w:t>After clicking Continue, the</w:t>
      </w:r>
      <w:r>
        <w:t xml:space="preserve"> New Hire</w:t>
      </w:r>
      <w:r w:rsidRPr="00E576E0">
        <w:t xml:space="preserve"> </w:t>
      </w:r>
      <w:r>
        <w:t>is taken to the</w:t>
      </w:r>
      <w:r w:rsidRPr="00E576E0">
        <w:t xml:space="preserve"> confirmation screen. The</w:t>
      </w:r>
      <w:r>
        <w:t xml:space="preserve"> New Hire</w:t>
      </w:r>
      <w:r w:rsidRPr="00E576E0">
        <w:t xml:space="preserve"> should print or email a copy of this </w:t>
      </w:r>
      <w:r>
        <w:t xml:space="preserve">confirmation </w:t>
      </w:r>
      <w:r w:rsidRPr="00E576E0">
        <w:t>page</w:t>
      </w:r>
      <w:r>
        <w:t>,</w:t>
      </w:r>
      <w:r w:rsidRPr="00E576E0">
        <w:t xml:space="preserve"> since it has the appointment number </w:t>
      </w:r>
      <w:r>
        <w:t>the Local Completer</w:t>
      </w:r>
      <w:r w:rsidRPr="00E576E0">
        <w:t xml:space="preserve"> will need to complete the Form I-9.  This page will also provide a list of acceptable documents the new hire should bring to the appointment</w:t>
      </w:r>
      <w:r>
        <w:t xml:space="preserve">. The list is </w:t>
      </w:r>
      <w:r w:rsidRPr="00E576E0">
        <w:t>based on the citizenship status the</w:t>
      </w:r>
      <w:r>
        <w:t xml:space="preserve"> New Hire</w:t>
      </w:r>
      <w:r w:rsidRPr="00E576E0">
        <w:t xml:space="preserve"> elected in Section 1 of the Form I-9.</w:t>
      </w:r>
    </w:p>
    <w:p w14:paraId="26E1FC5C" w14:textId="77777777" w:rsidR="00CE003E" w:rsidRDefault="00CE003E" w:rsidP="00CE003E">
      <w:pPr>
        <w:ind w:firstLine="720"/>
      </w:pPr>
      <w:r w:rsidRPr="00E576E0">
        <w:t xml:space="preserve">To complete the packet and scheduling process, the </w:t>
      </w:r>
      <w:r>
        <w:t>N</w:t>
      </w:r>
      <w:r w:rsidRPr="00E576E0">
        <w:t xml:space="preserve">ew </w:t>
      </w:r>
      <w:r>
        <w:t>H</w:t>
      </w:r>
      <w:r w:rsidRPr="00E576E0">
        <w:t xml:space="preserve">ire </w:t>
      </w:r>
      <w:r w:rsidRPr="0005098C">
        <w:rPr>
          <w:b/>
          <w:i/>
          <w:u w:val="single"/>
        </w:rPr>
        <w:t>must</w:t>
      </w:r>
      <w:r w:rsidRPr="0005098C">
        <w:rPr>
          <w:b/>
        </w:rPr>
        <w:t xml:space="preserve"> click Continue</w:t>
      </w:r>
      <w:r w:rsidRPr="00E576E0">
        <w:t>.</w:t>
      </w:r>
    </w:p>
    <w:p w14:paraId="62E2C3F2" w14:textId="004E6B0A" w:rsidR="00CE003E" w:rsidRDefault="00CE003E"/>
    <w:p w14:paraId="5B6D072B" w14:textId="00B8E0BB" w:rsidR="00CE003E" w:rsidRDefault="00CE003E"/>
    <w:p w14:paraId="4F921B35" w14:textId="54C9CB65" w:rsidR="00CE003E" w:rsidRDefault="00CE003E">
      <w:r>
        <w:br w:type="page"/>
      </w:r>
    </w:p>
    <w:p w14:paraId="1CB5B115" w14:textId="77777777" w:rsidR="00CE003E" w:rsidRDefault="00CE003E" w:rsidP="00CE003E">
      <w:pPr>
        <w:ind w:firstLine="720"/>
      </w:pPr>
    </w:p>
    <w:p w14:paraId="01573758" w14:textId="77777777" w:rsidR="00CE003E" w:rsidRDefault="00CE003E" w:rsidP="00CE003E">
      <w:r>
        <w:rPr>
          <w:noProof/>
        </w:rPr>
        <w:drawing>
          <wp:inline distT="0" distB="0" distL="0" distR="0" wp14:anchorId="07773AC4" wp14:editId="04163697">
            <wp:extent cx="5943600" cy="3888663"/>
            <wp:effectExtent l="57150" t="57150" r="114300" b="112395"/>
            <wp:docPr id="297" name="Picture 297" descr="cid:image003.png@01D51D28.08741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51D28.087413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388866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09F2CDBD" w14:textId="460917F4" w:rsidR="00CE003E" w:rsidRDefault="00CE003E" w:rsidP="00CE003E">
      <w:pPr>
        <w:pStyle w:val="ListParagraph"/>
        <w:numPr>
          <w:ilvl w:val="0"/>
          <w:numId w:val="1"/>
        </w:numPr>
      </w:pPr>
      <w:r>
        <w:t>If the I-9 is the last document in the packet, the New Hire will see the Congratulations screen.  The New Hire may logout or close the browser at this time.</w:t>
      </w:r>
    </w:p>
    <w:p w14:paraId="42CB89ED" w14:textId="77777777" w:rsidR="00CE003E" w:rsidRDefault="00CE003E" w:rsidP="00CE003E">
      <w:pPr>
        <w:ind w:left="720"/>
      </w:pPr>
      <w:r>
        <w:t xml:space="preserve">If the New Hire has additional documents to </w:t>
      </w:r>
      <w:proofErr w:type="gramStart"/>
      <w:r>
        <w:t>review</w:t>
      </w:r>
      <w:proofErr w:type="gramEnd"/>
      <w:r>
        <w:t xml:space="preserve"> he or she will be able to continue completing the New Hire Packet.</w:t>
      </w:r>
    </w:p>
    <w:p w14:paraId="15772C45" w14:textId="77777777" w:rsidR="00CE003E" w:rsidRDefault="00CE003E" w:rsidP="00CE003E">
      <w:r>
        <w:rPr>
          <w:noProof/>
        </w:rPr>
        <w:drawing>
          <wp:inline distT="0" distB="0" distL="0" distR="0" wp14:anchorId="6338F9F9" wp14:editId="1BDAAB5D">
            <wp:extent cx="5943600" cy="1530985"/>
            <wp:effectExtent l="57150" t="57150" r="114300" b="1073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5309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7EA02B9" w14:textId="77777777" w:rsidR="00CE003E" w:rsidRDefault="00CE003E" w:rsidP="00CE003E">
      <w:r>
        <w:br w:type="page"/>
      </w:r>
    </w:p>
    <w:p w14:paraId="53474B5C" w14:textId="3FD02E9E" w:rsidR="00CE003E" w:rsidRDefault="00CE003E" w:rsidP="00CE003E">
      <w:pPr>
        <w:pStyle w:val="ListParagraph"/>
        <w:numPr>
          <w:ilvl w:val="0"/>
          <w:numId w:val="1"/>
        </w:numPr>
      </w:pPr>
      <w:r>
        <w:lastRenderedPageBreak/>
        <w:t>Shortly after completing the packet, the New Hire will receive an email confirming his or her appointment date, time, location, and appointment number.</w:t>
      </w:r>
    </w:p>
    <w:p w14:paraId="7122E448" w14:textId="77777777" w:rsidR="00CE003E" w:rsidRDefault="00CE003E" w:rsidP="00CE003E">
      <w:r>
        <w:rPr>
          <w:noProof/>
        </w:rPr>
        <w:drawing>
          <wp:inline distT="0" distB="0" distL="0" distR="0" wp14:anchorId="59F51D40" wp14:editId="2B6FFFB6">
            <wp:extent cx="5943600"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171700"/>
                    </a:xfrm>
                    <a:prstGeom prst="rect">
                      <a:avLst/>
                    </a:prstGeom>
                  </pic:spPr>
                </pic:pic>
              </a:graphicData>
            </a:graphic>
          </wp:inline>
        </w:drawing>
      </w:r>
    </w:p>
    <w:p w14:paraId="629C9285" w14:textId="62ADC553" w:rsidR="00CE003E" w:rsidRDefault="00CE003E">
      <w:r>
        <w:br w:type="page"/>
      </w:r>
    </w:p>
    <w:p w14:paraId="759482DF" w14:textId="77777777" w:rsidR="00CE003E" w:rsidRDefault="00CE003E" w:rsidP="00CE003E">
      <w:pPr>
        <w:pStyle w:val="Heading1"/>
      </w:pPr>
      <w:bookmarkStart w:id="3" w:name="_Toc20491685"/>
      <w:r>
        <w:lastRenderedPageBreak/>
        <w:t>Canceling or Rescheduling an Appointment</w:t>
      </w:r>
      <w:bookmarkEnd w:id="3"/>
      <w:r>
        <w:t xml:space="preserve"> </w:t>
      </w:r>
    </w:p>
    <w:p w14:paraId="5D6D9DDF" w14:textId="77777777" w:rsidR="00CE003E" w:rsidRPr="008E616C" w:rsidRDefault="00CE003E" w:rsidP="00CE003E">
      <w:r>
        <w:t xml:space="preserve">The information below describes the actions to follow should the employee need to cancel or reschedule the Section 2 completion appointment.  </w:t>
      </w:r>
    </w:p>
    <w:p w14:paraId="514E4D67" w14:textId="77777777" w:rsidR="00CE003E" w:rsidRDefault="00CE003E" w:rsidP="00CE003E">
      <w:pPr>
        <w:pStyle w:val="ListParagraph"/>
        <w:numPr>
          <w:ilvl w:val="0"/>
          <w:numId w:val="5"/>
        </w:numPr>
      </w:pPr>
      <w:r>
        <w:t xml:space="preserve">Upon clicking the link from the email to cancel or modify the appointment, the employee is presented with security challenge questions to </w:t>
      </w:r>
      <w:proofErr w:type="gramStart"/>
      <w:r>
        <w:t>populate, and</w:t>
      </w:r>
      <w:proofErr w:type="gramEnd"/>
      <w:r>
        <w:t xml:space="preserve"> will then click ‘Submit’. Then the employee will need to select either ‘Cancel Appointment’ or ‘Modify Appointment’. </w:t>
      </w:r>
    </w:p>
    <w:p w14:paraId="43FC36A5" w14:textId="77777777" w:rsidR="00CE003E" w:rsidRDefault="00CE003E" w:rsidP="00CE003E">
      <w:pPr>
        <w:pStyle w:val="ListParagraph"/>
      </w:pPr>
    </w:p>
    <w:p w14:paraId="3DC923B2" w14:textId="77777777" w:rsidR="00CE003E" w:rsidRDefault="00CE003E" w:rsidP="00CE003E">
      <w:pPr>
        <w:pStyle w:val="ListParagraph"/>
      </w:pPr>
    </w:p>
    <w:p w14:paraId="686B2FA4" w14:textId="77777777" w:rsidR="00CE003E" w:rsidRDefault="00CE003E" w:rsidP="00CE003E">
      <w:pPr>
        <w:pStyle w:val="ListParagraph"/>
      </w:pPr>
      <w:r w:rsidRPr="00565A03">
        <w:rPr>
          <w:noProof/>
        </w:rPr>
        <w:drawing>
          <wp:anchor distT="0" distB="0" distL="114300" distR="114300" simplePos="0" relativeHeight="251659264" behindDoc="0" locked="0" layoutInCell="1" allowOverlap="1" wp14:anchorId="35CC8E63" wp14:editId="037F419D">
            <wp:simplePos x="0" y="0"/>
            <wp:positionH relativeFrom="margin">
              <wp:posOffset>-201930</wp:posOffset>
            </wp:positionH>
            <wp:positionV relativeFrom="margin">
              <wp:posOffset>1581150</wp:posOffset>
            </wp:positionV>
            <wp:extent cx="2651125" cy="3182620"/>
            <wp:effectExtent l="190500" t="190500" r="187325" b="189230"/>
            <wp:wrapSquare wrapText="bothSides"/>
            <wp:docPr id="4098" name="Picture 2" descr="Z:\Cancel-Reschedule\screenshots\Demo_challenge_Ques_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Z:\Cancel-Reschedule\screenshots\Demo_challenge_Ques_An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2795" t="20969" r="33988" b="8100"/>
                    <a:stretch/>
                  </pic:blipFill>
                  <pic:spPr bwMode="auto">
                    <a:xfrm>
                      <a:off x="0" y="0"/>
                      <a:ext cx="2651125" cy="318262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14:paraId="730F8775" w14:textId="77777777" w:rsidR="00CE003E" w:rsidRDefault="00CE003E" w:rsidP="00CE003E">
      <w:pPr>
        <w:pStyle w:val="ListParagraph"/>
      </w:pPr>
      <w:r w:rsidRPr="00565A03">
        <w:rPr>
          <w:noProof/>
        </w:rPr>
        <w:drawing>
          <wp:inline distT="0" distB="0" distL="0" distR="0" wp14:anchorId="4404C8C0" wp14:editId="069647BE">
            <wp:extent cx="3265714" cy="2853732"/>
            <wp:effectExtent l="190500" t="190500" r="182880" b="194310"/>
            <wp:docPr id="1026" name="Picture 2" descr="Z:\Cancel-Reschedule\screenshots\Demo_rescheduleapp_landing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Cancel-Reschedule\screenshots\Demo_rescheduleapp_landing_pag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8980" t="13030" r="32993" b="13709"/>
                    <a:stretch/>
                  </pic:blipFill>
                  <pic:spPr bwMode="auto">
                    <a:xfrm>
                      <a:off x="0" y="0"/>
                      <a:ext cx="3263638" cy="2851918"/>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p w14:paraId="3F77E4E2" w14:textId="243E16DF" w:rsidR="00CE003E" w:rsidRDefault="00CE003E" w:rsidP="00CE003E"/>
    <w:p w14:paraId="7E8892F8" w14:textId="77777777" w:rsidR="00CE003E" w:rsidRDefault="00CE003E" w:rsidP="00CE003E">
      <w:pPr>
        <w:pStyle w:val="ListParagraph"/>
      </w:pPr>
    </w:p>
    <w:p w14:paraId="587B3BF0" w14:textId="77777777" w:rsidR="00CE003E" w:rsidRDefault="00CE003E" w:rsidP="00CE003E">
      <w:pPr>
        <w:pStyle w:val="ListParagraph"/>
        <w:numPr>
          <w:ilvl w:val="0"/>
          <w:numId w:val="5"/>
        </w:numPr>
      </w:pPr>
      <w:r>
        <w:t xml:space="preserve">Should the employee choose to </w:t>
      </w:r>
      <w:r w:rsidRPr="00395E7B">
        <w:rPr>
          <w:b/>
        </w:rPr>
        <w:t>cancel</w:t>
      </w:r>
      <w:r>
        <w:t>, he or she would simply click ‘Cancel Appointment’ option and is then presented with a confirmation on screen.</w:t>
      </w:r>
    </w:p>
    <w:p w14:paraId="0AB74C2B" w14:textId="77777777" w:rsidR="00CE003E" w:rsidRDefault="00CE003E" w:rsidP="00CE003E">
      <w:pPr>
        <w:pStyle w:val="ListParagraph"/>
      </w:pPr>
      <w:r w:rsidRPr="00565A03">
        <w:rPr>
          <w:noProof/>
        </w:rPr>
        <w:drawing>
          <wp:inline distT="0" distB="0" distL="0" distR="0" wp14:anchorId="787FB653" wp14:editId="568291F3">
            <wp:extent cx="3584964" cy="2220686"/>
            <wp:effectExtent l="190500" t="190500" r="187325" b="198755"/>
            <wp:docPr id="2050" name="Picture 2" descr="Z:\Cancel-Reschedule\screenshots\Demo_appt_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Z:\Cancel-Reschedule\screenshots\Demo_appt_cancel.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69" t="9538" r="28917" b="13650"/>
                    <a:stretch/>
                  </pic:blipFill>
                  <pic:spPr bwMode="auto">
                    <a:xfrm>
                      <a:off x="0" y="0"/>
                      <a:ext cx="3584964" cy="2220686"/>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34F1C944" w14:textId="77777777" w:rsidR="00CE003E" w:rsidRDefault="00CE003E" w:rsidP="00CE003E">
      <w:pPr>
        <w:pStyle w:val="ListParagraph"/>
      </w:pPr>
    </w:p>
    <w:p w14:paraId="3AC2FFA8" w14:textId="77777777" w:rsidR="00CE003E" w:rsidRDefault="00CE003E" w:rsidP="00CE003E">
      <w:pPr>
        <w:pStyle w:val="ListParagraph"/>
      </w:pPr>
    </w:p>
    <w:p w14:paraId="65D6B495" w14:textId="77777777" w:rsidR="00CE003E" w:rsidRDefault="00CE003E" w:rsidP="00CE003E">
      <w:pPr>
        <w:pStyle w:val="ListParagraph"/>
        <w:numPr>
          <w:ilvl w:val="0"/>
          <w:numId w:val="5"/>
        </w:numPr>
      </w:pPr>
      <w:r>
        <w:t xml:space="preserve">Should the employee choose to reschedule, he or she would choose ‘Modify Appointment’ to then choose a location and time, and then would receive appointment details for the newly scheduled appointment. </w:t>
      </w:r>
    </w:p>
    <w:p w14:paraId="7D003B5B" w14:textId="47D88468" w:rsidR="00CE003E" w:rsidRDefault="00CE003E" w:rsidP="00CE003E">
      <w:r w:rsidRPr="00565A03">
        <w:rPr>
          <w:noProof/>
        </w:rPr>
        <w:drawing>
          <wp:inline distT="0" distB="0" distL="0" distR="0" wp14:anchorId="6A260498" wp14:editId="4F8B3BF2">
            <wp:extent cx="4230356" cy="2639000"/>
            <wp:effectExtent l="190500" t="190500" r="189865" b="200025"/>
            <wp:docPr id="3074" name="Picture 2" descr="Z:\Cancel-Reschedule\screenshots\Demo_modify_a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Z:\Cancel-Reschedule\screenshots\Demo_modify_appt.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65" t="7959" r="22452" b="7843"/>
                    <a:stretch/>
                  </pic:blipFill>
                  <pic:spPr bwMode="auto">
                    <a:xfrm>
                      <a:off x="0" y="0"/>
                      <a:ext cx="4229830" cy="2638672"/>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585C56F5" w14:textId="3B086F26" w:rsidR="00CE003E" w:rsidRDefault="00CE003E" w:rsidP="00CE003E"/>
    <w:p w14:paraId="5C8CB2D6" w14:textId="2A8DF723" w:rsidR="00CE003E" w:rsidRDefault="00CE003E">
      <w:r w:rsidRPr="00565A03">
        <w:rPr>
          <w:noProof/>
        </w:rPr>
        <w:lastRenderedPageBreak/>
        <w:drawing>
          <wp:inline distT="0" distB="0" distL="0" distR="0" wp14:anchorId="2A4927B7" wp14:editId="53855D2A">
            <wp:extent cx="4225865" cy="2467155"/>
            <wp:effectExtent l="190500" t="190500" r="194310" b="180975"/>
            <wp:docPr id="6" name="Picture 2" descr="Z:\Cancel-Reschedule\screenshots\Demo_rescheduleapp_landing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Z:\Cancel-Reschedule\screenshots\Demo_rescheduleapp_landing_pag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665" t="13385" r="33093" b="18867"/>
                    <a:stretch/>
                  </pic:blipFill>
                  <pic:spPr bwMode="auto">
                    <a:xfrm>
                      <a:off x="0" y="0"/>
                      <a:ext cx="4231839" cy="2470643"/>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sectPr w:rsidR="00CE003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B0CFF" w14:textId="77777777" w:rsidR="00F7212B" w:rsidRDefault="00F7212B" w:rsidP="00F7212B">
      <w:pPr>
        <w:spacing w:after="0" w:line="240" w:lineRule="auto"/>
      </w:pPr>
      <w:r>
        <w:separator/>
      </w:r>
    </w:p>
  </w:endnote>
  <w:endnote w:type="continuationSeparator" w:id="0">
    <w:p w14:paraId="729934BB" w14:textId="77777777" w:rsidR="00F7212B" w:rsidRDefault="00F7212B" w:rsidP="00F7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7AC8" w14:textId="77777777" w:rsidR="00F7212B" w:rsidRDefault="00F721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210269"/>
      <w:docPartObj>
        <w:docPartGallery w:val="Page Numbers (Bottom of Page)"/>
        <w:docPartUnique/>
      </w:docPartObj>
    </w:sdtPr>
    <w:sdtEndPr>
      <w:rPr>
        <w:noProof/>
      </w:rPr>
    </w:sdtEndPr>
    <w:sdtContent>
      <w:p w14:paraId="5E2E70C8" w14:textId="21112786" w:rsidR="00F7212B" w:rsidRDefault="00F7212B">
        <w:pPr>
          <w:pStyle w:val="Footer"/>
        </w:pPr>
        <w:r>
          <w:fldChar w:fldCharType="begin"/>
        </w:r>
        <w:r>
          <w:instrText xml:space="preserve"> PAGE   \* MERGEFORMAT </w:instrText>
        </w:r>
        <w:r>
          <w:fldChar w:fldCharType="separate"/>
        </w:r>
        <w:r>
          <w:rPr>
            <w:noProof/>
          </w:rPr>
          <w:t>2</w:t>
        </w:r>
        <w:r>
          <w:rPr>
            <w:noProof/>
          </w:rPr>
          <w:fldChar w:fldCharType="end"/>
        </w:r>
      </w:p>
    </w:sdtContent>
  </w:sdt>
  <w:p w14:paraId="0D6561DC" w14:textId="77777777" w:rsidR="00F7212B" w:rsidRDefault="00F721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8015" w14:textId="77777777" w:rsidR="00F7212B" w:rsidRDefault="00F72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24040" w14:textId="77777777" w:rsidR="00F7212B" w:rsidRDefault="00F7212B" w:rsidP="00F7212B">
      <w:pPr>
        <w:spacing w:after="0" w:line="240" w:lineRule="auto"/>
      </w:pPr>
      <w:r>
        <w:separator/>
      </w:r>
    </w:p>
  </w:footnote>
  <w:footnote w:type="continuationSeparator" w:id="0">
    <w:p w14:paraId="60048AB6" w14:textId="77777777" w:rsidR="00F7212B" w:rsidRDefault="00F7212B" w:rsidP="00F72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55D7" w14:textId="77777777" w:rsidR="00F7212B" w:rsidRDefault="00F721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52A8" w14:textId="77777777" w:rsidR="00F7212B" w:rsidRDefault="00F721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9AA6" w14:textId="77777777" w:rsidR="00F7212B" w:rsidRDefault="00F721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52B"/>
    <w:multiLevelType w:val="hybridMultilevel"/>
    <w:tmpl w:val="AD04F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34ACA"/>
    <w:multiLevelType w:val="hybridMultilevel"/>
    <w:tmpl w:val="AD04F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EC4C12"/>
    <w:multiLevelType w:val="hybridMultilevel"/>
    <w:tmpl w:val="AD04F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255D59"/>
    <w:multiLevelType w:val="hybridMultilevel"/>
    <w:tmpl w:val="AD04F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9A455A"/>
    <w:multiLevelType w:val="hybridMultilevel"/>
    <w:tmpl w:val="AD04F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2E53AB"/>
    <w:multiLevelType w:val="hybridMultilevel"/>
    <w:tmpl w:val="84CE5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B795E8F"/>
    <w:multiLevelType w:val="hybridMultilevel"/>
    <w:tmpl w:val="8AB81B18"/>
    <w:lvl w:ilvl="0" w:tplc="F4A03ECE">
      <w:start w:val="1"/>
      <w:numFmt w:val="bullet"/>
      <w:lvlText w:val=""/>
      <w:lvlJc w:val="left"/>
      <w:pPr>
        <w:ind w:left="720" w:hanging="360"/>
      </w:pPr>
      <w:rPr>
        <w:rFonts w:ascii="Webdings" w:hAnsi="Webdings" w:hint="default"/>
      </w:rPr>
    </w:lvl>
    <w:lvl w:ilvl="1" w:tplc="F4A03ECE">
      <w:start w:val="1"/>
      <w:numFmt w:val="bullet"/>
      <w:lvlText w:val=""/>
      <w:lvlJc w:val="left"/>
      <w:pPr>
        <w:ind w:left="1440" w:hanging="360"/>
      </w:pPr>
      <w:rPr>
        <w:rFonts w:ascii="Webdings" w:hAnsi="Web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 w:numId="6">
    <w:abstractNumId w:val="5"/>
    <w:lvlOverride w:ilvl="0"/>
    <w:lvlOverride w:ilvl="1"/>
    <w:lvlOverride w:ilvl="2"/>
    <w:lvlOverride w:ilvl="3"/>
    <w:lvlOverride w:ilvl="4"/>
    <w:lvlOverride w:ilvl="5"/>
    <w:lvlOverride w:ilvl="6"/>
    <w:lvlOverride w:ilvl="7"/>
    <w:lvlOverride w:ilvl="8"/>
  </w:num>
  <w:num w:numId="7">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03E"/>
    <w:rsid w:val="005A7347"/>
    <w:rsid w:val="00A31723"/>
    <w:rsid w:val="00CE003E"/>
    <w:rsid w:val="00E467F4"/>
    <w:rsid w:val="00F72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A9AE4"/>
  <w15:chartTrackingRefBased/>
  <w15:docId w15:val="{5BF4DDDB-CE67-462B-822D-5BB29B0AC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0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E003E"/>
    <w:rPr>
      <w:color w:val="0000FF"/>
      <w:u w:val="single"/>
    </w:rPr>
  </w:style>
  <w:style w:type="paragraph" w:styleId="TOC1">
    <w:name w:val="toc 1"/>
    <w:basedOn w:val="Normal"/>
    <w:next w:val="Normal"/>
    <w:autoRedefine/>
    <w:uiPriority w:val="39"/>
    <w:unhideWhenUsed/>
    <w:qFormat/>
    <w:rsid w:val="00CE003E"/>
    <w:pPr>
      <w:spacing w:after="100" w:line="276" w:lineRule="auto"/>
    </w:pPr>
    <w:rPr>
      <w:rFonts w:ascii="Arial" w:hAnsi="Arial"/>
      <w:color w:val="000000" w:themeColor="text1"/>
      <w:sz w:val="20"/>
    </w:rPr>
  </w:style>
  <w:style w:type="paragraph" w:styleId="TOC2">
    <w:name w:val="toc 2"/>
    <w:basedOn w:val="Normal"/>
    <w:next w:val="Normal"/>
    <w:autoRedefine/>
    <w:uiPriority w:val="39"/>
    <w:unhideWhenUsed/>
    <w:qFormat/>
    <w:rsid w:val="00CE003E"/>
    <w:pPr>
      <w:spacing w:after="100" w:line="276" w:lineRule="auto"/>
      <w:ind w:left="220"/>
    </w:pPr>
    <w:rPr>
      <w:rFonts w:ascii="Arial" w:hAnsi="Arial"/>
      <w:color w:val="000000" w:themeColor="text1"/>
      <w:sz w:val="20"/>
    </w:rPr>
  </w:style>
  <w:style w:type="character" w:customStyle="1" w:styleId="Heading1Char">
    <w:name w:val="Heading 1 Char"/>
    <w:basedOn w:val="DefaultParagraphFont"/>
    <w:link w:val="Heading1"/>
    <w:uiPriority w:val="9"/>
    <w:rsid w:val="00CE003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E003E"/>
    <w:pPr>
      <w:spacing w:before="480" w:line="276" w:lineRule="auto"/>
      <w:outlineLvl w:val="9"/>
    </w:pPr>
    <w:rPr>
      <w:b/>
      <w:bCs/>
      <w:sz w:val="28"/>
      <w:szCs w:val="28"/>
      <w:lang w:eastAsia="ja-JP"/>
    </w:rPr>
  </w:style>
  <w:style w:type="paragraph" w:styleId="ListParagraph">
    <w:name w:val="List Paragraph"/>
    <w:basedOn w:val="Normal"/>
    <w:uiPriority w:val="34"/>
    <w:qFormat/>
    <w:rsid w:val="00CE003E"/>
    <w:pPr>
      <w:spacing w:after="200" w:line="276" w:lineRule="auto"/>
      <w:ind w:left="720"/>
      <w:contextualSpacing/>
    </w:pPr>
    <w:rPr>
      <w:rFonts w:ascii="Arial" w:hAnsi="Arial"/>
      <w:color w:val="000000" w:themeColor="text1"/>
      <w:sz w:val="20"/>
    </w:rPr>
  </w:style>
  <w:style w:type="paragraph" w:styleId="Header">
    <w:name w:val="header"/>
    <w:basedOn w:val="Normal"/>
    <w:link w:val="HeaderChar"/>
    <w:uiPriority w:val="99"/>
    <w:unhideWhenUsed/>
    <w:rsid w:val="00F72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12B"/>
  </w:style>
  <w:style w:type="paragraph" w:styleId="Footer">
    <w:name w:val="footer"/>
    <w:basedOn w:val="Normal"/>
    <w:link w:val="FooterChar"/>
    <w:uiPriority w:val="99"/>
    <w:unhideWhenUsed/>
    <w:rsid w:val="00F72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689551">
      <w:bodyDiv w:val="1"/>
      <w:marLeft w:val="0"/>
      <w:marRight w:val="0"/>
      <w:marTop w:val="0"/>
      <w:marBottom w:val="0"/>
      <w:divBdr>
        <w:top w:val="none" w:sz="0" w:space="0" w:color="auto"/>
        <w:left w:val="none" w:sz="0" w:space="0" w:color="auto"/>
        <w:bottom w:val="none" w:sz="0" w:space="0" w:color="auto"/>
        <w:right w:val="none" w:sz="0" w:space="0" w:color="auto"/>
      </w:divBdr>
    </w:div>
    <w:div w:id="95244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jpg@01D77288.13BB4E00"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cid:image003.png@01D51D28.087413E0"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hrx.talx.com/ec/" TargetMode="External"/><Relationship Id="rId14" Type="http://schemas.openxmlformats.org/officeDocument/2006/relationships/image" Target="cid:image002.png@01D51D28.087413E0" TargetMode="External"/><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J. Rodriguez</dc:creator>
  <cp:keywords/>
  <dc:description/>
  <cp:lastModifiedBy>Cristina J. Rodriguez</cp:lastModifiedBy>
  <cp:revision>1</cp:revision>
  <dcterms:created xsi:type="dcterms:W3CDTF">2022-05-09T14:53:00Z</dcterms:created>
  <dcterms:modified xsi:type="dcterms:W3CDTF">2022-05-09T15:23:00Z</dcterms:modified>
</cp:coreProperties>
</file>